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8D557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C7EEE">
        <w:rPr>
          <w:color w:val="12284C" w:themeColor="text2"/>
          <w:sz w:val="28"/>
          <w:szCs w:val="36"/>
        </w:rPr>
        <w:t>Audio/Video Production Fundamentals</w:t>
      </w:r>
      <w:r>
        <w:rPr>
          <w:color w:val="12284C" w:themeColor="text2"/>
          <w:sz w:val="28"/>
          <w:szCs w:val="36"/>
        </w:rPr>
        <w:fldChar w:fldCharType="end"/>
      </w:r>
      <w:r w:rsidR="001C7EE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C7EEE">
        <w:rPr>
          <w:color w:val="12284C" w:themeColor="text2"/>
          <w:sz w:val="28"/>
          <w:szCs w:val="36"/>
        </w:rPr>
        <w:t>30103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C7EE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C72167E" w14:textId="77777777" w:rsidR="001C7EEE" w:rsidRDefault="001C7EEE" w:rsidP="001C7EEE">
      <w:pPr>
        <w:spacing w:before="0" w:after="0"/>
        <w:rPr>
          <w:rStyle w:val="Regular"/>
        </w:rPr>
      </w:pPr>
    </w:p>
    <w:p w14:paraId="472A59AE" w14:textId="77777777" w:rsidR="001C7EEE" w:rsidRDefault="009C4EE4" w:rsidP="001C7EE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C7EEE" w:rsidRPr="001C7EEE">
        <w:rPr>
          <w:rFonts w:ascii="Open Sans Light" w:eastAsia="Times New Roman" w:hAnsi="Open Sans Light" w:cs="Open Sans Light"/>
          <w:color w:val="000000"/>
          <w:kern w:val="0"/>
          <w:sz w:val="20"/>
          <w:szCs w:val="20"/>
          <w14:ligatures w14:val="none"/>
        </w:rPr>
        <w:t>Digital Media (09.0702)</w:t>
      </w:r>
    </w:p>
    <w:p w14:paraId="493EEAF0" w14:textId="77777777" w:rsidR="001C7EEE" w:rsidRDefault="001C7EEE" w:rsidP="001C7EEE">
      <w:pPr>
        <w:spacing w:before="0" w:after="0"/>
        <w:rPr>
          <w:rFonts w:ascii="Open Sans Light" w:eastAsia="Times New Roman" w:hAnsi="Open Sans Light" w:cs="Open Sans Light"/>
          <w:color w:val="000000"/>
          <w:kern w:val="0"/>
          <w:sz w:val="20"/>
          <w:szCs w:val="20"/>
          <w14:ligatures w14:val="none"/>
        </w:rPr>
      </w:pPr>
    </w:p>
    <w:p w14:paraId="2002717C" w14:textId="790803DC" w:rsidR="001C7EEE" w:rsidRPr="001C7EEE" w:rsidRDefault="009C4EE4" w:rsidP="001C7EE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C7EEE" w:rsidRPr="001C7EEE">
        <w:rPr>
          <w:rFonts w:ascii="Open Sans Light" w:eastAsia="Times New Roman" w:hAnsi="Open Sans Light" w:cs="Open Sans Light"/>
          <w:b/>
          <w:bCs/>
          <w:color w:val="000000"/>
          <w:kern w:val="0"/>
          <w:sz w:val="20"/>
          <w:szCs w:val="20"/>
          <w14:ligatures w14:val="none"/>
        </w:rPr>
        <w:t xml:space="preserve">Technical Level: </w:t>
      </w:r>
      <w:r w:rsidR="001C7EEE" w:rsidRPr="001C7EEE">
        <w:rPr>
          <w:rFonts w:ascii="Open Sans Light" w:eastAsia="Times New Roman" w:hAnsi="Open Sans Light" w:cs="Open Sans Light"/>
          <w:color w:val="000000"/>
          <w:kern w:val="0"/>
          <w:sz w:val="20"/>
          <w:szCs w:val="20"/>
          <w14:ligatures w14:val="none"/>
        </w:rPr>
        <w:t xml:space="preserve">Audio Video Production Fundamentals provides a basic understanding of producing video for a variety of uses. Topics include analyzing the pre-production, </w:t>
      </w:r>
      <w:r w:rsidR="001C7EEE" w:rsidRPr="001C7EEE">
        <w:rPr>
          <w:rFonts w:ascii="Open Sans Light" w:eastAsia="Times New Roman" w:hAnsi="Open Sans Light" w:cs="Open Sans Light"/>
          <w:color w:val="000000"/>
          <w:kern w:val="0"/>
          <w:sz w:val="20"/>
          <w:szCs w:val="20"/>
          <w14:ligatures w14:val="none"/>
        </w:rPr>
        <w:t>production,</w:t>
      </w:r>
      <w:r w:rsidR="001C7EEE" w:rsidRPr="001C7EEE">
        <w:rPr>
          <w:rFonts w:ascii="Open Sans Light" w:eastAsia="Times New Roman" w:hAnsi="Open Sans Light" w:cs="Open Sans Light"/>
          <w:color w:val="000000"/>
          <w:kern w:val="0"/>
          <w:sz w:val="20"/>
          <w:szCs w:val="20"/>
          <w14:ligatures w14:val="none"/>
        </w:rPr>
        <w:t xml:space="preserve"> and post-production process, as well as explore the equipment and techniques used to develop a quality video production.</w:t>
      </w:r>
    </w:p>
    <w:p w14:paraId="4FBDB71A" w14:textId="7EFC27FD" w:rsidR="009C4EE4" w:rsidRPr="001C7EEE" w:rsidRDefault="009C4EE4" w:rsidP="001C7EE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7C5E529"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1C7EEE" w:rsidRPr="001C7EEE">
            <w:t>Analyze career paths in the communications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15D5E886" w:rsidR="009F713B" w:rsidRPr="001C7EEE" w:rsidRDefault="001C7EEE" w:rsidP="001C7EE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Analyze various careers in audio and video production (</w:t>
            </w:r>
            <w:r>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producers, directors, reporters, videographers/photographers, anchors).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6CB892D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C7EEE" w:rsidRPr="001C7EEE">
            <w:t>Demonstrate technical skills related to careers in the communications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C7EEE" w:rsidRPr="009F713B" w14:paraId="2712CFEE"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C7EEE" w:rsidRPr="00334670" w:rsidRDefault="001C7EEE" w:rsidP="001C7EEE">
            <w:pPr>
              <w:pStyle w:val="TableLeftcolumn"/>
            </w:pPr>
            <w:r w:rsidRPr="000E4E56">
              <w:t>2.1</w:t>
            </w:r>
          </w:p>
        </w:tc>
        <w:tc>
          <w:tcPr>
            <w:tcW w:w="8200" w:type="dxa"/>
            <w:tcBorders>
              <w:top w:val="nil"/>
              <w:left w:val="nil"/>
              <w:bottom w:val="nil"/>
              <w:right w:val="nil"/>
            </w:tcBorders>
            <w:shd w:val="clear" w:color="auto" w:fill="auto"/>
            <w:vAlign w:val="bottom"/>
          </w:tcPr>
          <w:p w14:paraId="7E57850B" w14:textId="1B651720" w:rsidR="001C7EEE" w:rsidRPr="00D53139" w:rsidRDefault="001C7EEE" w:rsidP="001C7EEE">
            <w:pPr>
              <w:pStyle w:val="Tabletext"/>
            </w:pPr>
            <w:r>
              <w:rPr>
                <w:rFonts w:ascii="Open Sans Light" w:hAnsi="Open Sans Light" w:cs="Open Sans Light"/>
                <w:color w:val="000000"/>
              </w:rPr>
              <w:t>Explain the evolution of audio and video production.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C7EEE" w:rsidRPr="00ED28EF" w:rsidRDefault="001C7EEE" w:rsidP="001C7EEE">
            <w:pPr>
              <w:pStyle w:val="Tabletext"/>
              <w:rPr>
                <w:rStyle w:val="Formentry12ptopunderline"/>
              </w:rPr>
            </w:pPr>
          </w:p>
        </w:tc>
      </w:tr>
      <w:tr w:rsidR="001C7EEE" w:rsidRPr="009F713B" w14:paraId="4E322221" w14:textId="77777777" w:rsidTr="00F53349">
        <w:tc>
          <w:tcPr>
            <w:tcW w:w="705" w:type="dxa"/>
          </w:tcPr>
          <w:p w14:paraId="17BF9788" w14:textId="5708E2B2" w:rsidR="001C7EEE" w:rsidRPr="00334670" w:rsidRDefault="001C7EEE" w:rsidP="001C7EEE">
            <w:pPr>
              <w:pStyle w:val="TableLeftcolumn"/>
            </w:pPr>
            <w:r>
              <w:t>2.2</w:t>
            </w:r>
          </w:p>
        </w:tc>
        <w:tc>
          <w:tcPr>
            <w:tcW w:w="8200" w:type="dxa"/>
            <w:tcBorders>
              <w:top w:val="nil"/>
              <w:left w:val="nil"/>
              <w:bottom w:val="nil"/>
              <w:right w:val="nil"/>
            </w:tcBorders>
            <w:shd w:val="clear" w:color="auto" w:fill="auto"/>
            <w:vAlign w:val="bottom"/>
          </w:tcPr>
          <w:p w14:paraId="2C250D7B" w14:textId="1034E245" w:rsidR="001C7EEE" w:rsidRPr="00334670" w:rsidRDefault="001C7EEE" w:rsidP="001C7EEE">
            <w:pPr>
              <w:pStyle w:val="Tabletext"/>
            </w:pPr>
            <w:r>
              <w:rPr>
                <w:rFonts w:ascii="Open Sans Light" w:hAnsi="Open Sans Light" w:cs="Open Sans Light"/>
                <w:color w:val="000000"/>
              </w:rPr>
              <w:t>Describe how changing technology is impacting the audio and video industries (i.e. wireless systems, high definition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C7EEE" w:rsidRPr="00ED28EF" w:rsidRDefault="001C7EEE" w:rsidP="001C7EEE">
            <w:pPr>
              <w:pStyle w:val="Tabletext"/>
              <w:rPr>
                <w:rStyle w:val="Formentry12ptopunderline"/>
              </w:rPr>
            </w:pPr>
          </w:p>
        </w:tc>
      </w:tr>
      <w:tr w:rsidR="001C7EEE" w:rsidRPr="009F713B" w14:paraId="1FCA5212"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C7EEE" w:rsidRPr="00334670" w:rsidRDefault="001C7EEE" w:rsidP="001C7EEE">
            <w:pPr>
              <w:pStyle w:val="TableLeftcolumn"/>
            </w:pPr>
            <w:r>
              <w:t>2.3</w:t>
            </w:r>
          </w:p>
        </w:tc>
        <w:tc>
          <w:tcPr>
            <w:tcW w:w="8200" w:type="dxa"/>
            <w:tcBorders>
              <w:top w:val="nil"/>
              <w:left w:val="nil"/>
              <w:bottom w:val="nil"/>
              <w:right w:val="nil"/>
            </w:tcBorders>
            <w:shd w:val="clear" w:color="auto" w:fill="auto"/>
            <w:vAlign w:val="bottom"/>
          </w:tcPr>
          <w:p w14:paraId="5E6C62F5" w14:textId="57D93B05" w:rsidR="001C7EEE" w:rsidRPr="00334670" w:rsidRDefault="001C7EEE" w:rsidP="001C7EEE">
            <w:pPr>
              <w:pStyle w:val="Tabletext"/>
            </w:pPr>
            <w:r>
              <w:rPr>
                <w:rFonts w:ascii="Open Sans Light" w:hAnsi="Open Sans Light" w:cs="Open Sans Light"/>
                <w:color w:val="000000"/>
              </w:rPr>
              <w:t>Analyze the role of the producer (including scheduling, personnel and tracking progress), director (including knowledge of story structure, script analysis, relationship to the production team and crew members), reporters, photographers/videographers and anchors.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C7EEE" w:rsidRPr="00ED28EF" w:rsidRDefault="001C7EEE" w:rsidP="001C7EEE">
            <w:pPr>
              <w:pStyle w:val="Tabletext"/>
              <w:rPr>
                <w:rStyle w:val="Formentry12ptopunderline"/>
              </w:rPr>
            </w:pPr>
          </w:p>
        </w:tc>
      </w:tr>
      <w:tr w:rsidR="001C7EEE" w:rsidRPr="009F713B" w14:paraId="174CB02E" w14:textId="77777777" w:rsidTr="00F53349">
        <w:tc>
          <w:tcPr>
            <w:tcW w:w="705" w:type="dxa"/>
          </w:tcPr>
          <w:p w14:paraId="2FBB3D81" w14:textId="737B2B52" w:rsidR="001C7EEE" w:rsidRPr="00334670" w:rsidRDefault="001C7EEE" w:rsidP="001C7EEE">
            <w:pPr>
              <w:pStyle w:val="TableLeftcolumn"/>
            </w:pPr>
            <w:r>
              <w:t>2.4</w:t>
            </w:r>
          </w:p>
        </w:tc>
        <w:tc>
          <w:tcPr>
            <w:tcW w:w="8200" w:type="dxa"/>
            <w:tcBorders>
              <w:top w:val="nil"/>
              <w:left w:val="nil"/>
              <w:bottom w:val="nil"/>
              <w:right w:val="nil"/>
            </w:tcBorders>
            <w:shd w:val="clear" w:color="auto" w:fill="auto"/>
            <w:vAlign w:val="bottom"/>
          </w:tcPr>
          <w:p w14:paraId="3D3343D9" w14:textId="43BA135F" w:rsidR="001C7EEE" w:rsidRPr="00334670" w:rsidRDefault="001C7EEE" w:rsidP="001C7EEE">
            <w:pPr>
              <w:pStyle w:val="Tabletext"/>
            </w:pPr>
            <w:r>
              <w:rPr>
                <w:rFonts w:ascii="Open Sans Light" w:hAnsi="Open Sans Light" w:cs="Open Sans Light"/>
                <w:color w:val="000000"/>
              </w:rPr>
              <w:t>Define common audio and video production terminology and acronyms (including AVI, MPEG, JPEG and TIFF).</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C7EEE" w:rsidRPr="00ED28EF" w:rsidRDefault="001C7EEE" w:rsidP="001C7EEE">
            <w:pPr>
              <w:pStyle w:val="Tabletext"/>
              <w:rPr>
                <w:rStyle w:val="Formentry12ptopunderline"/>
              </w:rPr>
            </w:pPr>
          </w:p>
        </w:tc>
      </w:tr>
      <w:tr w:rsidR="001C7EEE" w:rsidRPr="009F713B" w14:paraId="7527AFA2"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C7EEE" w:rsidRPr="00334670" w:rsidRDefault="001C7EEE" w:rsidP="001C7EEE">
            <w:pPr>
              <w:pStyle w:val="TableLeftcolumn"/>
            </w:pPr>
            <w:r>
              <w:t>2.5</w:t>
            </w:r>
          </w:p>
        </w:tc>
        <w:tc>
          <w:tcPr>
            <w:tcW w:w="8200" w:type="dxa"/>
            <w:tcBorders>
              <w:top w:val="nil"/>
              <w:left w:val="nil"/>
              <w:bottom w:val="nil"/>
              <w:right w:val="nil"/>
            </w:tcBorders>
            <w:shd w:val="clear" w:color="auto" w:fill="auto"/>
            <w:vAlign w:val="bottom"/>
          </w:tcPr>
          <w:p w14:paraId="138963DF" w14:textId="5485F435" w:rsidR="001C7EEE" w:rsidRPr="00334670" w:rsidRDefault="001C7EEE" w:rsidP="001C7EEE">
            <w:pPr>
              <w:pStyle w:val="Tabletext"/>
            </w:pPr>
            <w:r>
              <w:rPr>
                <w:rFonts w:ascii="Open Sans Light" w:hAnsi="Open Sans Light" w:cs="Open Sans Light"/>
                <w:color w:val="000000"/>
              </w:rPr>
              <w:t>Explore the equipment, software (e.g. Flash, Avid, Final Cut Pro, mobile video platforms) and tools needed in audio and video production (including the variety/features, expense, basic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C7EEE" w:rsidRPr="00ED28EF" w:rsidRDefault="001C7EEE" w:rsidP="001C7EEE">
            <w:pPr>
              <w:pStyle w:val="Tabletext"/>
              <w:rPr>
                <w:rStyle w:val="Formentry12ptopunderline"/>
              </w:rPr>
            </w:pPr>
          </w:p>
        </w:tc>
      </w:tr>
      <w:tr w:rsidR="001C7EEE" w:rsidRPr="009F713B" w14:paraId="1AE38AC0" w14:textId="77777777" w:rsidTr="00F53349">
        <w:tc>
          <w:tcPr>
            <w:tcW w:w="705" w:type="dxa"/>
          </w:tcPr>
          <w:p w14:paraId="0C7BB2EF" w14:textId="71F73840" w:rsidR="001C7EEE" w:rsidRDefault="001C7EEE" w:rsidP="001C7EEE">
            <w:pPr>
              <w:pStyle w:val="TableLeftcolumn"/>
            </w:pPr>
            <w:r>
              <w:t>2.6</w:t>
            </w:r>
          </w:p>
        </w:tc>
        <w:tc>
          <w:tcPr>
            <w:tcW w:w="8200" w:type="dxa"/>
            <w:tcBorders>
              <w:top w:val="nil"/>
              <w:left w:val="nil"/>
              <w:bottom w:val="nil"/>
              <w:right w:val="nil"/>
            </w:tcBorders>
            <w:shd w:val="clear" w:color="auto" w:fill="auto"/>
            <w:vAlign w:val="bottom"/>
          </w:tcPr>
          <w:p w14:paraId="008C3FD6" w14:textId="31F68725" w:rsidR="001C7EEE" w:rsidRPr="00334670" w:rsidRDefault="001C7EEE" w:rsidP="001C7EEE">
            <w:pPr>
              <w:pStyle w:val="Tabletext"/>
            </w:pPr>
            <w:r>
              <w:rPr>
                <w:rFonts w:ascii="Open Sans Light" w:hAnsi="Open Sans Light" w:cs="Open Sans Light"/>
                <w:color w:val="000000"/>
              </w:rPr>
              <w:t>Identify types of microphones and how to use them in audio video presentations (including pick up patterns, use of lapel vs. stick mic., and mult. box).</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79B362" w14:textId="77777777" w:rsidR="001C7EEE" w:rsidRPr="00ED28EF" w:rsidRDefault="001C7EEE" w:rsidP="001C7EEE">
            <w:pPr>
              <w:pStyle w:val="Tabletext"/>
              <w:rPr>
                <w:rStyle w:val="Formentry12ptopunderline"/>
              </w:rPr>
            </w:pPr>
          </w:p>
        </w:tc>
      </w:tr>
      <w:tr w:rsidR="001C7EEE" w:rsidRPr="009F713B" w14:paraId="1DF6574C"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445CD908" w14:textId="7FEA99D1" w:rsidR="001C7EEE" w:rsidRDefault="001C7EEE" w:rsidP="001C7EEE">
            <w:pPr>
              <w:pStyle w:val="TableLeftcolumn"/>
            </w:pPr>
            <w:r>
              <w:t>2.7</w:t>
            </w:r>
          </w:p>
        </w:tc>
        <w:tc>
          <w:tcPr>
            <w:tcW w:w="8200" w:type="dxa"/>
            <w:tcBorders>
              <w:top w:val="nil"/>
              <w:left w:val="nil"/>
              <w:bottom w:val="nil"/>
              <w:right w:val="nil"/>
            </w:tcBorders>
            <w:shd w:val="clear" w:color="auto" w:fill="auto"/>
            <w:vAlign w:val="bottom"/>
          </w:tcPr>
          <w:p w14:paraId="38FEEFDF" w14:textId="59AB73E0" w:rsidR="001C7EEE" w:rsidRPr="00334670" w:rsidRDefault="001C7EEE" w:rsidP="001C7EEE">
            <w:pPr>
              <w:pStyle w:val="Tabletext"/>
            </w:pPr>
            <w:r>
              <w:rPr>
                <w:rFonts w:ascii="Open Sans Light" w:hAnsi="Open Sans Light" w:cs="Open Sans Light"/>
                <w:color w:val="000000"/>
              </w:rPr>
              <w:t>Distinguish between analogue and digital audio and video formats.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4505A5" w14:textId="77777777" w:rsidR="001C7EEE" w:rsidRPr="00ED28EF" w:rsidRDefault="001C7EEE" w:rsidP="001C7EEE">
            <w:pPr>
              <w:pStyle w:val="Tabletext"/>
              <w:rPr>
                <w:rStyle w:val="Formentry12ptopunderline"/>
              </w:rPr>
            </w:pPr>
          </w:p>
        </w:tc>
      </w:tr>
      <w:tr w:rsidR="001C7EEE" w:rsidRPr="009F713B" w14:paraId="7D3A93BA" w14:textId="77777777" w:rsidTr="00F53349">
        <w:tc>
          <w:tcPr>
            <w:tcW w:w="705" w:type="dxa"/>
          </w:tcPr>
          <w:p w14:paraId="4CF19F8F" w14:textId="710ED09F" w:rsidR="001C7EEE" w:rsidRDefault="001C7EEE" w:rsidP="001C7EEE">
            <w:pPr>
              <w:pStyle w:val="TableLeftcolumn"/>
            </w:pPr>
            <w:r>
              <w:t>2.8</w:t>
            </w:r>
          </w:p>
        </w:tc>
        <w:tc>
          <w:tcPr>
            <w:tcW w:w="8200" w:type="dxa"/>
            <w:tcBorders>
              <w:top w:val="nil"/>
              <w:left w:val="nil"/>
              <w:bottom w:val="nil"/>
              <w:right w:val="nil"/>
            </w:tcBorders>
            <w:shd w:val="clear" w:color="auto" w:fill="auto"/>
            <w:vAlign w:val="bottom"/>
          </w:tcPr>
          <w:p w14:paraId="6C831700" w14:textId="2189459F" w:rsidR="001C7EEE" w:rsidRPr="00334670" w:rsidRDefault="001C7EEE" w:rsidP="001C7EEE">
            <w:pPr>
              <w:pStyle w:val="Tabletext"/>
            </w:pPr>
            <w:r>
              <w:rPr>
                <w:rFonts w:ascii="Open Sans Light" w:hAnsi="Open Sans Light" w:cs="Open Sans Light"/>
                <w:color w:val="000000"/>
              </w:rPr>
              <w:t>Describe how audio is synchronized with other audio or video.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1643F9" w14:textId="77777777" w:rsidR="001C7EEE" w:rsidRPr="00ED28EF" w:rsidRDefault="001C7EEE" w:rsidP="001C7EEE">
            <w:pPr>
              <w:pStyle w:val="Tabletext"/>
              <w:rPr>
                <w:rStyle w:val="Formentry12ptopunderline"/>
              </w:rPr>
            </w:pPr>
          </w:p>
        </w:tc>
      </w:tr>
      <w:tr w:rsidR="001C7EEE" w:rsidRPr="009F713B" w14:paraId="642E6AC8"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26BF209D" w14:textId="4BCE2D7B" w:rsidR="001C7EEE" w:rsidRDefault="001C7EEE" w:rsidP="001C7EEE">
            <w:pPr>
              <w:pStyle w:val="TableLeftcolumn"/>
            </w:pPr>
            <w:r>
              <w:t>2.9</w:t>
            </w:r>
          </w:p>
        </w:tc>
        <w:tc>
          <w:tcPr>
            <w:tcW w:w="8200" w:type="dxa"/>
            <w:tcBorders>
              <w:top w:val="nil"/>
              <w:left w:val="nil"/>
              <w:bottom w:val="nil"/>
              <w:right w:val="nil"/>
            </w:tcBorders>
            <w:shd w:val="clear" w:color="auto" w:fill="auto"/>
            <w:vAlign w:val="bottom"/>
          </w:tcPr>
          <w:p w14:paraId="0D52EAEC" w14:textId="2A40B829" w:rsidR="001C7EEE" w:rsidRPr="00334670" w:rsidRDefault="001C7EEE" w:rsidP="001C7EEE">
            <w:pPr>
              <w:pStyle w:val="Tabletext"/>
            </w:pPr>
            <w:r>
              <w:rPr>
                <w:rFonts w:ascii="Open Sans Light" w:hAnsi="Open Sans Light" w:cs="Open Sans Light"/>
                <w:color w:val="000000"/>
              </w:rPr>
              <w:t>Write audio scripts for various types of programs (including key elements, short audio scripts).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0B28F1" w14:textId="77777777" w:rsidR="001C7EEE" w:rsidRPr="00ED28EF" w:rsidRDefault="001C7EEE" w:rsidP="001C7EEE">
            <w:pPr>
              <w:pStyle w:val="Tabletext"/>
              <w:rPr>
                <w:rStyle w:val="Formentry12ptopunderline"/>
              </w:rPr>
            </w:pPr>
          </w:p>
        </w:tc>
      </w:tr>
      <w:tr w:rsidR="001C7EEE" w:rsidRPr="009F713B" w14:paraId="7F3C9AB3" w14:textId="77777777" w:rsidTr="00F53349">
        <w:tc>
          <w:tcPr>
            <w:tcW w:w="705" w:type="dxa"/>
          </w:tcPr>
          <w:p w14:paraId="7F4430DC" w14:textId="16738FF0" w:rsidR="001C7EEE" w:rsidRDefault="001C7EEE" w:rsidP="001C7EEE">
            <w:pPr>
              <w:pStyle w:val="TableLeftcolumn"/>
            </w:pPr>
            <w:r>
              <w:t>2.10</w:t>
            </w:r>
          </w:p>
        </w:tc>
        <w:tc>
          <w:tcPr>
            <w:tcW w:w="8200" w:type="dxa"/>
            <w:tcBorders>
              <w:top w:val="nil"/>
              <w:left w:val="nil"/>
              <w:bottom w:val="nil"/>
              <w:right w:val="nil"/>
            </w:tcBorders>
            <w:shd w:val="clear" w:color="auto" w:fill="auto"/>
            <w:vAlign w:val="bottom"/>
          </w:tcPr>
          <w:p w14:paraId="7613754F" w14:textId="0FE5B6BE" w:rsidR="001C7EEE" w:rsidRPr="00334670" w:rsidRDefault="001C7EEE" w:rsidP="001C7EEE">
            <w:pPr>
              <w:pStyle w:val="Tabletext"/>
            </w:pPr>
            <w:r>
              <w:rPr>
                <w:rFonts w:ascii="Open Sans Light" w:hAnsi="Open Sans Light" w:cs="Open Sans Light"/>
                <w:color w:val="000000"/>
              </w:rPr>
              <w:t>Identify various types of audio and visual approaches that convey information or create an emotional impact (including use of music).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884E9C" w14:textId="77777777" w:rsidR="001C7EEE" w:rsidRPr="00ED28EF" w:rsidRDefault="001C7EEE" w:rsidP="001C7EEE">
            <w:pPr>
              <w:pStyle w:val="Tabletext"/>
              <w:rPr>
                <w:rStyle w:val="Formentry12ptopunderline"/>
              </w:rPr>
            </w:pPr>
          </w:p>
        </w:tc>
      </w:tr>
      <w:tr w:rsidR="001C7EEE" w:rsidRPr="009F713B" w14:paraId="2820D882"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5ACA3C9C" w14:textId="36DD3EC7" w:rsidR="001C7EEE" w:rsidRDefault="001C7EEE" w:rsidP="001C7EEE">
            <w:pPr>
              <w:pStyle w:val="TableLeftcolumn"/>
            </w:pPr>
            <w:r>
              <w:t>2.11</w:t>
            </w:r>
          </w:p>
        </w:tc>
        <w:tc>
          <w:tcPr>
            <w:tcW w:w="8200" w:type="dxa"/>
            <w:tcBorders>
              <w:top w:val="nil"/>
              <w:left w:val="nil"/>
              <w:bottom w:val="nil"/>
              <w:right w:val="nil"/>
            </w:tcBorders>
            <w:shd w:val="clear" w:color="auto" w:fill="auto"/>
            <w:vAlign w:val="bottom"/>
          </w:tcPr>
          <w:p w14:paraId="1B841DF7" w14:textId="7AA05330" w:rsidR="001C7EEE" w:rsidRPr="00334670" w:rsidRDefault="001C7EEE" w:rsidP="001C7EEE">
            <w:pPr>
              <w:pStyle w:val="Tabletext"/>
            </w:pPr>
            <w:r>
              <w:rPr>
                <w:rFonts w:ascii="Open Sans Light" w:hAnsi="Open Sans Light" w:cs="Open Sans Light"/>
                <w:color w:val="000000"/>
              </w:rPr>
              <w:t>Analyze music licensing (including performance licensing and synchronization rights, copyright vs. free-use).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7E58C9" w14:textId="77777777" w:rsidR="001C7EEE" w:rsidRPr="00ED28EF" w:rsidRDefault="001C7EEE" w:rsidP="001C7EEE">
            <w:pPr>
              <w:pStyle w:val="Tabletext"/>
              <w:rPr>
                <w:rStyle w:val="Formentry12ptopunderline"/>
              </w:rPr>
            </w:pPr>
          </w:p>
        </w:tc>
      </w:tr>
      <w:tr w:rsidR="001C7EEE" w:rsidRPr="009F713B" w14:paraId="2FC917A9" w14:textId="77777777" w:rsidTr="00F53349">
        <w:tc>
          <w:tcPr>
            <w:tcW w:w="705" w:type="dxa"/>
          </w:tcPr>
          <w:p w14:paraId="63700B62" w14:textId="1C5E2A44" w:rsidR="001C7EEE" w:rsidRDefault="001C7EEE" w:rsidP="001C7EEE">
            <w:pPr>
              <w:pStyle w:val="TableLeftcolumn"/>
            </w:pPr>
            <w:r>
              <w:t>2.12</w:t>
            </w:r>
          </w:p>
        </w:tc>
        <w:tc>
          <w:tcPr>
            <w:tcW w:w="8200" w:type="dxa"/>
            <w:tcBorders>
              <w:top w:val="nil"/>
              <w:left w:val="nil"/>
              <w:bottom w:val="nil"/>
              <w:right w:val="nil"/>
            </w:tcBorders>
            <w:shd w:val="clear" w:color="auto" w:fill="auto"/>
            <w:vAlign w:val="bottom"/>
          </w:tcPr>
          <w:p w14:paraId="5C719015" w14:textId="73A4532B" w:rsidR="001C7EEE" w:rsidRPr="00334670" w:rsidRDefault="001C7EEE" w:rsidP="001C7EEE">
            <w:pPr>
              <w:pStyle w:val="Tabletext"/>
            </w:pPr>
            <w:r>
              <w:rPr>
                <w:rFonts w:ascii="Open Sans Light" w:hAnsi="Open Sans Light" w:cs="Open Sans Light"/>
                <w:color w:val="000000"/>
              </w:rPr>
              <w:t>Understand the interview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BB16700" w14:textId="77777777" w:rsidR="001C7EEE" w:rsidRPr="00ED28EF" w:rsidRDefault="001C7EEE" w:rsidP="001C7EEE">
            <w:pPr>
              <w:pStyle w:val="Tabletext"/>
              <w:rPr>
                <w:rStyle w:val="Formentry12ptopunderline"/>
              </w:rPr>
            </w:pPr>
          </w:p>
        </w:tc>
      </w:tr>
      <w:tr w:rsidR="001C7EEE" w:rsidRPr="009F713B" w14:paraId="6E44DB69"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2FDCB7B9" w14:textId="7A7535A3" w:rsidR="001C7EEE" w:rsidRDefault="001C7EEE" w:rsidP="001C7EEE">
            <w:pPr>
              <w:pStyle w:val="TableLeftcolumn"/>
            </w:pPr>
            <w:r>
              <w:t>2.13</w:t>
            </w:r>
          </w:p>
        </w:tc>
        <w:tc>
          <w:tcPr>
            <w:tcW w:w="8200" w:type="dxa"/>
            <w:tcBorders>
              <w:top w:val="nil"/>
              <w:left w:val="nil"/>
              <w:bottom w:val="nil"/>
              <w:right w:val="nil"/>
            </w:tcBorders>
            <w:shd w:val="clear" w:color="auto" w:fill="auto"/>
            <w:vAlign w:val="bottom"/>
          </w:tcPr>
          <w:p w14:paraId="4180FB77" w14:textId="021786D8" w:rsidR="001C7EEE" w:rsidRPr="00334670" w:rsidRDefault="001C7EEE" w:rsidP="001C7EEE">
            <w:pPr>
              <w:pStyle w:val="Tabletext"/>
            </w:pPr>
            <w:r>
              <w:rPr>
                <w:rFonts w:ascii="Open Sans Light" w:hAnsi="Open Sans Light" w:cs="Open Sans Light"/>
                <w:color w:val="000000"/>
              </w:rPr>
              <w:t>Explore the lighting requirements of a variety of productions (including types and placement of fixtures).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C3BD41C" w14:textId="77777777" w:rsidR="001C7EEE" w:rsidRPr="00ED28EF" w:rsidRDefault="001C7EEE" w:rsidP="001C7EEE">
            <w:pPr>
              <w:pStyle w:val="Tabletext"/>
              <w:rPr>
                <w:rStyle w:val="Formentry12ptopunderline"/>
              </w:rPr>
            </w:pPr>
          </w:p>
        </w:tc>
      </w:tr>
      <w:tr w:rsidR="001C7EEE" w:rsidRPr="009F713B" w14:paraId="1B803712" w14:textId="77777777" w:rsidTr="00F53349">
        <w:tc>
          <w:tcPr>
            <w:tcW w:w="705" w:type="dxa"/>
          </w:tcPr>
          <w:p w14:paraId="0CF9011E" w14:textId="3D8FA1B0" w:rsidR="001C7EEE" w:rsidRDefault="001C7EEE" w:rsidP="001C7EEE">
            <w:pPr>
              <w:pStyle w:val="TableLeftcolumn"/>
            </w:pPr>
            <w:r>
              <w:t>2.14</w:t>
            </w:r>
          </w:p>
        </w:tc>
        <w:tc>
          <w:tcPr>
            <w:tcW w:w="8200" w:type="dxa"/>
            <w:tcBorders>
              <w:top w:val="nil"/>
              <w:left w:val="nil"/>
              <w:bottom w:val="nil"/>
              <w:right w:val="nil"/>
            </w:tcBorders>
            <w:shd w:val="clear" w:color="auto" w:fill="auto"/>
            <w:vAlign w:val="bottom"/>
          </w:tcPr>
          <w:p w14:paraId="47AC9A77" w14:textId="5B9CC770" w:rsidR="001C7EEE" w:rsidRPr="00334670" w:rsidRDefault="001C7EEE" w:rsidP="001C7EEE">
            <w:pPr>
              <w:pStyle w:val="Tabletext"/>
            </w:pPr>
            <w:r>
              <w:rPr>
                <w:rFonts w:ascii="Open Sans Light" w:hAnsi="Open Sans Light" w:cs="Open Sans Light"/>
                <w:color w:val="000000"/>
              </w:rPr>
              <w:t>Understand video formats (including Mini DV, digital cards, non-linear memory devices and HD).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AE9468" w14:textId="77777777" w:rsidR="001C7EEE" w:rsidRPr="00ED28EF" w:rsidRDefault="001C7EEE" w:rsidP="001C7EEE">
            <w:pPr>
              <w:pStyle w:val="Tabletext"/>
              <w:rPr>
                <w:rStyle w:val="Formentry12ptopunderline"/>
              </w:rPr>
            </w:pPr>
          </w:p>
        </w:tc>
      </w:tr>
      <w:tr w:rsidR="001C7EEE" w:rsidRPr="009F713B" w14:paraId="2D24897F"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050A1F7D" w14:textId="4B882AB0" w:rsidR="001C7EEE" w:rsidRDefault="001C7EEE" w:rsidP="001C7EEE">
            <w:pPr>
              <w:pStyle w:val="TableLeftcolumn"/>
            </w:pPr>
            <w:r>
              <w:t>2.15</w:t>
            </w:r>
          </w:p>
        </w:tc>
        <w:tc>
          <w:tcPr>
            <w:tcW w:w="8200" w:type="dxa"/>
            <w:tcBorders>
              <w:top w:val="nil"/>
              <w:left w:val="nil"/>
              <w:bottom w:val="nil"/>
              <w:right w:val="nil"/>
            </w:tcBorders>
            <w:shd w:val="clear" w:color="auto" w:fill="auto"/>
            <w:vAlign w:val="bottom"/>
          </w:tcPr>
          <w:p w14:paraId="70669FE7" w14:textId="289BEBA8" w:rsidR="001C7EEE" w:rsidRPr="00334670" w:rsidRDefault="001C7EEE" w:rsidP="001C7EEE">
            <w:pPr>
              <w:pStyle w:val="Tabletext"/>
            </w:pPr>
            <w:r>
              <w:rPr>
                <w:rFonts w:ascii="Open Sans Light" w:hAnsi="Open Sans Light" w:cs="Open Sans Light"/>
                <w:color w:val="000000"/>
              </w:rPr>
              <w:t>Describe non-linear editing and editing skills related to various delivery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C11422D" w14:textId="77777777" w:rsidR="001C7EEE" w:rsidRPr="00ED28EF" w:rsidRDefault="001C7EEE" w:rsidP="001C7EEE">
            <w:pPr>
              <w:pStyle w:val="Tabletext"/>
              <w:rPr>
                <w:rStyle w:val="Formentry12ptopunderline"/>
              </w:rPr>
            </w:pPr>
          </w:p>
        </w:tc>
      </w:tr>
      <w:tr w:rsidR="001C7EEE" w:rsidRPr="009F713B" w14:paraId="229377A2" w14:textId="77777777" w:rsidTr="00F53349">
        <w:tc>
          <w:tcPr>
            <w:tcW w:w="705" w:type="dxa"/>
          </w:tcPr>
          <w:p w14:paraId="0F2240F5" w14:textId="06F494C8" w:rsidR="001C7EEE" w:rsidRDefault="001C7EEE" w:rsidP="001C7EEE">
            <w:pPr>
              <w:pStyle w:val="TableLeftcolumn"/>
            </w:pPr>
            <w:r>
              <w:t>2.16</w:t>
            </w:r>
          </w:p>
        </w:tc>
        <w:tc>
          <w:tcPr>
            <w:tcW w:w="8200" w:type="dxa"/>
            <w:tcBorders>
              <w:top w:val="nil"/>
              <w:left w:val="nil"/>
              <w:bottom w:val="nil"/>
              <w:right w:val="nil"/>
            </w:tcBorders>
            <w:shd w:val="clear" w:color="auto" w:fill="auto"/>
            <w:vAlign w:val="bottom"/>
          </w:tcPr>
          <w:p w14:paraId="3022A430" w14:textId="00AC5FF5" w:rsidR="001C7EEE" w:rsidRPr="00334670" w:rsidRDefault="001C7EEE" w:rsidP="001C7EEE">
            <w:pPr>
              <w:pStyle w:val="Tabletext"/>
            </w:pPr>
            <w:r>
              <w:rPr>
                <w:rFonts w:ascii="Open Sans Light" w:hAnsi="Open Sans Light" w:cs="Open Sans Light"/>
                <w:color w:val="000000"/>
              </w:rPr>
              <w:t>Analyze the electrical requirements of audio video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C018D38" w14:textId="77777777" w:rsidR="001C7EEE" w:rsidRPr="00ED28EF" w:rsidRDefault="001C7EEE" w:rsidP="001C7EEE">
            <w:pPr>
              <w:pStyle w:val="Tabletext"/>
              <w:rPr>
                <w:rStyle w:val="Formentry12ptopunderline"/>
              </w:rPr>
            </w:pPr>
          </w:p>
        </w:tc>
      </w:tr>
      <w:tr w:rsidR="001C7EEE" w:rsidRPr="009F713B" w14:paraId="12AE82CE"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3CD19149" w14:textId="454958C9" w:rsidR="001C7EEE" w:rsidRDefault="001C7EEE" w:rsidP="001C7EEE">
            <w:pPr>
              <w:pStyle w:val="TableLeftcolumn"/>
            </w:pPr>
            <w:r>
              <w:t>2.17</w:t>
            </w:r>
          </w:p>
        </w:tc>
        <w:tc>
          <w:tcPr>
            <w:tcW w:w="8200" w:type="dxa"/>
            <w:tcBorders>
              <w:top w:val="nil"/>
              <w:left w:val="nil"/>
              <w:bottom w:val="nil"/>
              <w:right w:val="nil"/>
            </w:tcBorders>
            <w:shd w:val="clear" w:color="auto" w:fill="auto"/>
            <w:vAlign w:val="bottom"/>
          </w:tcPr>
          <w:p w14:paraId="4EBF60F4" w14:textId="6FE9D7E6" w:rsidR="001C7EEE" w:rsidRPr="00334670" w:rsidRDefault="001C7EEE" w:rsidP="001C7EEE">
            <w:pPr>
              <w:pStyle w:val="Tabletext"/>
            </w:pPr>
            <w:r>
              <w:rPr>
                <w:rFonts w:ascii="Open Sans Light" w:hAnsi="Open Sans Light" w:cs="Open Sans Light"/>
                <w:color w:val="000000"/>
              </w:rPr>
              <w:t>Analyze video production techniques and use of a switcher (e.g. switching video input from one camera or studio to another and/or from video to live programming).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F75CC4" w14:textId="77777777" w:rsidR="001C7EEE" w:rsidRPr="00ED28EF" w:rsidRDefault="001C7EEE" w:rsidP="001C7EEE">
            <w:pPr>
              <w:pStyle w:val="Tabletext"/>
              <w:rPr>
                <w:rStyle w:val="Formentry12ptopunderline"/>
              </w:rPr>
            </w:pPr>
          </w:p>
        </w:tc>
      </w:tr>
      <w:tr w:rsidR="001C7EEE" w:rsidRPr="009F713B" w14:paraId="14087A66" w14:textId="77777777" w:rsidTr="00F53349">
        <w:tc>
          <w:tcPr>
            <w:tcW w:w="705" w:type="dxa"/>
          </w:tcPr>
          <w:p w14:paraId="7F10021E" w14:textId="115B6040" w:rsidR="001C7EEE" w:rsidRDefault="001C7EEE" w:rsidP="001C7EEE">
            <w:pPr>
              <w:pStyle w:val="TableLeftcolumn"/>
            </w:pPr>
            <w:r>
              <w:t>2.18</w:t>
            </w:r>
          </w:p>
        </w:tc>
        <w:tc>
          <w:tcPr>
            <w:tcW w:w="8200" w:type="dxa"/>
            <w:tcBorders>
              <w:top w:val="nil"/>
              <w:left w:val="nil"/>
              <w:bottom w:val="nil"/>
              <w:right w:val="nil"/>
            </w:tcBorders>
            <w:shd w:val="clear" w:color="auto" w:fill="auto"/>
            <w:vAlign w:val="bottom"/>
          </w:tcPr>
          <w:p w14:paraId="242E43D1" w14:textId="790C7E99" w:rsidR="001C7EEE" w:rsidRPr="00334670" w:rsidRDefault="001C7EEE" w:rsidP="001C7EEE">
            <w:pPr>
              <w:pStyle w:val="Tabletext"/>
            </w:pPr>
            <w:r>
              <w:rPr>
                <w:rFonts w:ascii="Open Sans Light" w:hAnsi="Open Sans Light" w:cs="Open Sans Light"/>
                <w:color w:val="000000"/>
              </w:rPr>
              <w:t>Demonstrate video camera operations (including how to frame and maintain picture composition, focusing and adjusting images, performing pans and zooms).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DEC79C7" w14:textId="77777777" w:rsidR="001C7EEE" w:rsidRPr="00ED28EF" w:rsidRDefault="001C7EEE" w:rsidP="001C7EEE">
            <w:pPr>
              <w:pStyle w:val="Tabletext"/>
              <w:rPr>
                <w:rStyle w:val="Formentry12ptopunderline"/>
              </w:rPr>
            </w:pPr>
          </w:p>
        </w:tc>
      </w:tr>
      <w:tr w:rsidR="001C7EEE" w:rsidRPr="009F713B" w14:paraId="14B989D3"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76A197AF" w14:textId="1662BA6B" w:rsidR="001C7EEE" w:rsidRDefault="001C7EEE" w:rsidP="001C7EEE">
            <w:pPr>
              <w:pStyle w:val="TableLeftcolumn"/>
            </w:pPr>
            <w:r>
              <w:t>2.19</w:t>
            </w:r>
          </w:p>
        </w:tc>
        <w:tc>
          <w:tcPr>
            <w:tcW w:w="8200" w:type="dxa"/>
            <w:tcBorders>
              <w:top w:val="nil"/>
              <w:left w:val="nil"/>
              <w:bottom w:val="nil"/>
              <w:right w:val="nil"/>
            </w:tcBorders>
            <w:shd w:val="clear" w:color="auto" w:fill="auto"/>
            <w:vAlign w:val="bottom"/>
          </w:tcPr>
          <w:p w14:paraId="3044FADA" w14:textId="6F61BC79" w:rsidR="001C7EEE" w:rsidRPr="00334670" w:rsidRDefault="001C7EEE" w:rsidP="001C7EEE">
            <w:pPr>
              <w:pStyle w:val="Tabletext"/>
            </w:pPr>
            <w:r>
              <w:rPr>
                <w:rFonts w:ascii="Open Sans Light" w:hAnsi="Open Sans Light" w:cs="Open Sans Light"/>
                <w:color w:val="000000"/>
              </w:rPr>
              <w:t>Demonstrate how to set up a basic production studio (e.g. location of production, pulling and securing cables, audio and/or sound set up, lighting placement, meeting electrical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15854C9" w14:textId="77777777" w:rsidR="001C7EEE" w:rsidRPr="00ED28EF" w:rsidRDefault="001C7EEE" w:rsidP="001C7EEE">
            <w:pPr>
              <w:pStyle w:val="Tabletext"/>
              <w:rPr>
                <w:rStyle w:val="Formentry12ptopunderline"/>
              </w:rPr>
            </w:pPr>
          </w:p>
        </w:tc>
      </w:tr>
      <w:tr w:rsidR="001C7EEE" w:rsidRPr="009F713B" w14:paraId="2E472B4D" w14:textId="77777777" w:rsidTr="00F53349">
        <w:tc>
          <w:tcPr>
            <w:tcW w:w="705" w:type="dxa"/>
          </w:tcPr>
          <w:p w14:paraId="51314D25" w14:textId="74E9A245" w:rsidR="001C7EEE" w:rsidRDefault="001C7EEE" w:rsidP="001C7EEE">
            <w:pPr>
              <w:pStyle w:val="TableLeftcolumn"/>
            </w:pPr>
            <w:r>
              <w:t>2.20</w:t>
            </w:r>
          </w:p>
        </w:tc>
        <w:tc>
          <w:tcPr>
            <w:tcW w:w="8200" w:type="dxa"/>
            <w:tcBorders>
              <w:top w:val="nil"/>
              <w:left w:val="nil"/>
              <w:bottom w:val="nil"/>
              <w:right w:val="nil"/>
            </w:tcBorders>
            <w:shd w:val="clear" w:color="auto" w:fill="auto"/>
            <w:vAlign w:val="bottom"/>
          </w:tcPr>
          <w:p w14:paraId="6B69537D" w14:textId="138868C4" w:rsidR="001C7EEE" w:rsidRPr="00334670" w:rsidRDefault="001C7EEE" w:rsidP="001C7EEE">
            <w:pPr>
              <w:pStyle w:val="Tabletext"/>
            </w:pPr>
            <w:r>
              <w:rPr>
                <w:rFonts w:ascii="Open Sans Light" w:hAnsi="Open Sans Light" w:cs="Open Sans Light"/>
                <w:color w:val="000000"/>
              </w:rPr>
              <w:t>Identify potential production problems and solutions (including checking for audio video transmission, sound quality and volume).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B4D474" w14:textId="77777777" w:rsidR="001C7EEE" w:rsidRPr="00ED28EF" w:rsidRDefault="001C7EEE" w:rsidP="001C7EEE">
            <w:pPr>
              <w:pStyle w:val="Tabletext"/>
              <w:rPr>
                <w:rStyle w:val="Formentry12ptopunderline"/>
              </w:rPr>
            </w:pPr>
          </w:p>
        </w:tc>
      </w:tr>
      <w:tr w:rsidR="001C7EEE" w:rsidRPr="009F713B" w14:paraId="6CC42A75" w14:textId="77777777" w:rsidTr="00F53349">
        <w:trPr>
          <w:cnfStyle w:val="000000100000" w:firstRow="0" w:lastRow="0" w:firstColumn="0" w:lastColumn="0" w:oddVBand="0" w:evenVBand="0" w:oddHBand="1" w:evenHBand="0" w:firstRowFirstColumn="0" w:firstRowLastColumn="0" w:lastRowFirstColumn="0" w:lastRowLastColumn="0"/>
        </w:trPr>
        <w:tc>
          <w:tcPr>
            <w:tcW w:w="705" w:type="dxa"/>
          </w:tcPr>
          <w:p w14:paraId="72B835A4" w14:textId="3CECC73F" w:rsidR="001C7EEE" w:rsidRDefault="001C7EEE" w:rsidP="001C7EEE">
            <w:pPr>
              <w:pStyle w:val="TableLeftcolumn"/>
            </w:pPr>
            <w:r>
              <w:t>2.21</w:t>
            </w:r>
          </w:p>
        </w:tc>
        <w:tc>
          <w:tcPr>
            <w:tcW w:w="8200" w:type="dxa"/>
            <w:tcBorders>
              <w:top w:val="nil"/>
              <w:left w:val="nil"/>
              <w:bottom w:val="nil"/>
              <w:right w:val="nil"/>
            </w:tcBorders>
            <w:shd w:val="clear" w:color="auto" w:fill="auto"/>
            <w:vAlign w:val="bottom"/>
          </w:tcPr>
          <w:p w14:paraId="1FEECC17" w14:textId="7327F5F3" w:rsidR="001C7EEE" w:rsidRPr="00334670" w:rsidRDefault="001C7EEE" w:rsidP="001C7EEE">
            <w:pPr>
              <w:pStyle w:val="Tabletext"/>
            </w:pPr>
            <w:r>
              <w:rPr>
                <w:rFonts w:ascii="Open Sans Light" w:hAnsi="Open Sans Light" w:cs="Open Sans Light"/>
                <w:color w:val="000000"/>
              </w:rPr>
              <w:t>Produce a story using video (including writing the script, shooting the video and editing to make it fluid and seamless).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185D68" w14:textId="77777777" w:rsidR="001C7EEE" w:rsidRPr="00ED28EF" w:rsidRDefault="001C7EEE" w:rsidP="001C7EE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73669E3" w:rsidR="004E0952" w:rsidRPr="00202D35" w:rsidRDefault="001C7EE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1FC25C" w:rsidR="004E0952" w:rsidRPr="00202D35" w:rsidRDefault="001C7EE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E5C530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C7EEE">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5B9FB0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C7EEE">
      <w:rPr>
        <w:rStyle w:val="Strong"/>
      </w:rPr>
      <w:t>Audio/Video Production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7EEE">
      <w:rPr>
        <w:rStyle w:val="Strong"/>
      </w:rPr>
      <w:t>30103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C7EEE"/>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9074">
      <w:bodyDiv w:val="1"/>
      <w:marLeft w:val="0"/>
      <w:marRight w:val="0"/>
      <w:marTop w:val="0"/>
      <w:marBottom w:val="0"/>
      <w:divBdr>
        <w:top w:val="none" w:sz="0" w:space="0" w:color="auto"/>
        <w:left w:val="none" w:sz="0" w:space="0" w:color="auto"/>
        <w:bottom w:val="none" w:sz="0" w:space="0" w:color="auto"/>
        <w:right w:val="none" w:sz="0" w:space="0" w:color="auto"/>
      </w:divBdr>
    </w:div>
    <w:div w:id="552355452">
      <w:bodyDiv w:val="1"/>
      <w:marLeft w:val="0"/>
      <w:marRight w:val="0"/>
      <w:marTop w:val="0"/>
      <w:marBottom w:val="0"/>
      <w:divBdr>
        <w:top w:val="none" w:sz="0" w:space="0" w:color="auto"/>
        <w:left w:val="none" w:sz="0" w:space="0" w:color="auto"/>
        <w:bottom w:val="none" w:sz="0" w:space="0" w:color="auto"/>
        <w:right w:val="none" w:sz="0" w:space="0" w:color="auto"/>
      </w:divBdr>
    </w:div>
    <w:div w:id="100756264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3821AC"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821AC"/>
    <w:rsid w:val="004A0180"/>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5233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Audio/Video Production Fundamentals</dc:title>
  <dc:subject>30103</dc:subject>
  <dc:creator>Cheryl Franklin</dc:creator>
  <cp:keywords/>
  <dc:description>0.5</dc:description>
  <cp:lastModifiedBy>Barbara A. Bahm</cp:lastModifiedBy>
  <cp:revision>2</cp:revision>
  <cp:lastPrinted>2023-05-25T21:45:00Z</cp:lastPrinted>
  <dcterms:created xsi:type="dcterms:W3CDTF">2023-07-27T16:16:00Z</dcterms:created>
  <dcterms:modified xsi:type="dcterms:W3CDTF">2023-07-27T16:16:00Z</dcterms:modified>
  <cp:category/>
</cp:coreProperties>
</file>